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9CF" w:rsidRDefault="00D849CF" w:rsidP="00D849CF">
      <w:pPr>
        <w:adjustRightInd w:val="0"/>
        <w:snapToGrid w:val="0"/>
        <w:jc w:val="left"/>
        <w:rPr>
          <w:rFonts w:ascii="方正小标宋简体" w:eastAsia="方正小标宋简体" w:hAnsi="Arial" w:cs="Arial"/>
          <w:sz w:val="44"/>
          <w:szCs w:val="44"/>
        </w:rPr>
      </w:pPr>
      <w:r>
        <w:rPr>
          <w:rFonts w:ascii="仿宋_GB2312" w:eastAsia="仿宋_GB2312" w:hAnsi="Arial" w:cs="Arial" w:hint="eastAsia"/>
          <w:sz w:val="32"/>
          <w:szCs w:val="32"/>
        </w:rPr>
        <w:t>附件</w:t>
      </w:r>
      <w:r w:rsidR="009040F4">
        <w:rPr>
          <w:rFonts w:ascii="仿宋_GB2312" w:eastAsia="仿宋_GB2312" w:hAnsi="Arial" w:cs="Arial" w:hint="eastAsia"/>
          <w:sz w:val="32"/>
          <w:szCs w:val="32"/>
        </w:rPr>
        <w:t>3</w:t>
      </w:r>
    </w:p>
    <w:p w:rsidR="00C54959" w:rsidRPr="00D849CF" w:rsidRDefault="002A1360" w:rsidP="00D849CF">
      <w:pPr>
        <w:spacing w:before="480" w:after="480" w:line="288" w:lineRule="auto"/>
        <w:jc w:val="center"/>
        <w:rPr>
          <w:rFonts w:ascii="方正小标宋简体" w:eastAsia="方正小标宋简体" w:hint="eastAsia"/>
          <w:sz w:val="44"/>
          <w:szCs w:val="44"/>
        </w:rPr>
      </w:pPr>
      <w:r w:rsidRPr="00D849CF">
        <w:rPr>
          <w:rFonts w:ascii="方正小标宋简体" w:eastAsia="方正小标宋简体" w:hAnsi="Arial" w:cs="Arial" w:hint="eastAsia"/>
          <w:sz w:val="44"/>
          <w:szCs w:val="44"/>
        </w:rPr>
        <w:t>学生</w:t>
      </w:r>
      <w:proofErr w:type="gramStart"/>
      <w:r w:rsidRPr="00D849CF">
        <w:rPr>
          <w:rFonts w:ascii="方正小标宋简体" w:eastAsia="方正小标宋简体" w:hAnsi="Arial" w:cs="Arial" w:hint="eastAsia"/>
          <w:sz w:val="44"/>
          <w:szCs w:val="44"/>
        </w:rPr>
        <w:t>端参与</w:t>
      </w:r>
      <w:proofErr w:type="gramEnd"/>
      <w:r w:rsidRPr="00D849CF">
        <w:rPr>
          <w:rFonts w:ascii="方正小标宋简体" w:eastAsia="方正小标宋简体" w:hAnsi="Arial" w:cs="Arial" w:hint="eastAsia"/>
          <w:sz w:val="44"/>
          <w:szCs w:val="44"/>
        </w:rPr>
        <w:t>考试操作手册</w:t>
      </w:r>
    </w:p>
    <w:p w:rsidR="00C54959" w:rsidRDefault="002A1360">
      <w:pPr>
        <w:spacing w:before="380" w:after="140" w:line="288" w:lineRule="auto"/>
        <w:jc w:val="left"/>
        <w:outlineLvl w:val="0"/>
      </w:pPr>
      <w:bookmarkStart w:id="0" w:name="heading_0"/>
      <w:r>
        <w:rPr>
          <w:rFonts w:ascii="Arial" w:eastAsia="等线" w:hAnsi="Arial" w:cs="Arial"/>
          <w:color w:val="3370FF"/>
          <w:sz w:val="36"/>
        </w:rPr>
        <w:t xml:space="preserve">1. </w:t>
      </w:r>
      <w:r>
        <w:rPr>
          <w:rFonts w:ascii="Arial" w:eastAsia="等线" w:hAnsi="Arial" w:cs="Arial"/>
          <w:b/>
          <w:sz w:val="36"/>
        </w:rPr>
        <w:t>登录系统</w:t>
      </w:r>
      <w:bookmarkEnd w:id="0"/>
    </w:p>
    <w:p w:rsidR="00C54959" w:rsidRDefault="002A1360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sz w:val="22"/>
        </w:rPr>
        <w:t>平台支持</w:t>
      </w:r>
      <w:r>
        <w:rPr>
          <w:rFonts w:ascii="Arial" w:eastAsia="等线" w:hAnsi="Arial" w:cs="Arial"/>
          <w:sz w:val="22"/>
        </w:rPr>
        <w:t>PC</w:t>
      </w:r>
      <w:r>
        <w:rPr>
          <w:rFonts w:ascii="Arial" w:eastAsia="等线" w:hAnsi="Arial" w:cs="Arial"/>
          <w:sz w:val="22"/>
        </w:rPr>
        <w:t>端、</w:t>
      </w:r>
      <w:proofErr w:type="gramStart"/>
      <w:r>
        <w:rPr>
          <w:rFonts w:ascii="Arial" w:eastAsia="等线" w:hAnsi="Arial" w:cs="Arial"/>
          <w:sz w:val="22"/>
        </w:rPr>
        <w:t>移动端小程序</w:t>
      </w:r>
      <w:proofErr w:type="gramEnd"/>
      <w:r>
        <w:rPr>
          <w:rFonts w:ascii="Arial" w:eastAsia="等线" w:hAnsi="Arial" w:cs="Arial"/>
          <w:sz w:val="22"/>
        </w:rPr>
        <w:t>两种方式访问系统，可根据实际情况选择访问方式。</w:t>
      </w:r>
    </w:p>
    <w:tbl>
      <w:tblPr>
        <w:tblW w:w="0" w:type="auto"/>
        <w:tblBorders>
          <w:top w:val="single" w:sz="0" w:space="0" w:color="DEE0E3"/>
          <w:left w:val="single" w:sz="0" w:space="0" w:color="DEE0E3"/>
          <w:bottom w:val="single" w:sz="0" w:space="0" w:color="DEE0E3"/>
          <w:right w:val="single" w:sz="0" w:space="0" w:color="DEE0E3"/>
          <w:insideH w:val="single" w:sz="0" w:space="0" w:color="DEE0E3"/>
          <w:insideV w:val="single" w:sz="0" w:space="0" w:color="DEE0E3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500"/>
        <w:gridCol w:w="4980"/>
      </w:tblGrid>
      <w:tr w:rsidR="00C54959">
        <w:tblPrEx>
          <w:tblCellMar>
            <w:top w:w="0" w:type="dxa"/>
            <w:bottom w:w="0" w:type="dxa"/>
          </w:tblCellMar>
        </w:tblPrEx>
        <w:tc>
          <w:tcPr>
            <w:tcW w:w="150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C54959" w:rsidRDefault="002A1360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访问方式</w:t>
            </w:r>
          </w:p>
        </w:tc>
        <w:tc>
          <w:tcPr>
            <w:tcW w:w="49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C54959" w:rsidRDefault="002A1360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链接</w:t>
            </w:r>
            <w:r>
              <w:rPr>
                <w:rFonts w:ascii="Arial" w:eastAsia="等线" w:hAnsi="Arial" w:cs="Arial"/>
                <w:sz w:val="22"/>
              </w:rPr>
              <w:t>/</w:t>
            </w:r>
            <w:r>
              <w:rPr>
                <w:rFonts w:ascii="Arial" w:eastAsia="等线" w:hAnsi="Arial" w:cs="Arial"/>
                <w:sz w:val="22"/>
              </w:rPr>
              <w:t>截图</w:t>
            </w:r>
          </w:p>
        </w:tc>
      </w:tr>
      <w:tr w:rsidR="00C54959">
        <w:tblPrEx>
          <w:tblCellMar>
            <w:top w:w="0" w:type="dxa"/>
            <w:bottom w:w="0" w:type="dxa"/>
          </w:tblCellMar>
        </w:tblPrEx>
        <w:tc>
          <w:tcPr>
            <w:tcW w:w="150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C54959" w:rsidRDefault="002A1360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PC</w:t>
            </w:r>
            <w:r>
              <w:rPr>
                <w:rFonts w:ascii="Arial" w:eastAsia="等线" w:hAnsi="Arial" w:cs="Arial"/>
                <w:sz w:val="22"/>
              </w:rPr>
              <w:t>端</w:t>
            </w:r>
          </w:p>
        </w:tc>
        <w:tc>
          <w:tcPr>
            <w:tcW w:w="49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C54959" w:rsidRDefault="002A1360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https://www.guilan.cn</w:t>
            </w:r>
          </w:p>
        </w:tc>
      </w:tr>
      <w:tr w:rsidR="00C54959">
        <w:tblPrEx>
          <w:tblCellMar>
            <w:top w:w="0" w:type="dxa"/>
            <w:bottom w:w="0" w:type="dxa"/>
          </w:tblCellMar>
        </w:tblPrEx>
        <w:tc>
          <w:tcPr>
            <w:tcW w:w="150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C54959" w:rsidRDefault="002A1360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移动端</w:t>
            </w:r>
          </w:p>
        </w:tc>
        <w:tc>
          <w:tcPr>
            <w:tcW w:w="49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C54959" w:rsidRDefault="002A1360">
            <w:pPr>
              <w:spacing w:before="120" w:after="120" w:line="288" w:lineRule="aut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33575" cy="2438400"/>
                  <wp:effectExtent l="0" t="0" r="0" b="0"/>
                  <wp:docPr id="1" name="Drawing 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4959" w:rsidRDefault="00C54959">
            <w:pPr>
              <w:spacing w:before="120" w:after="120" w:line="288" w:lineRule="auto"/>
              <w:jc w:val="left"/>
            </w:pPr>
          </w:p>
        </w:tc>
      </w:tr>
    </w:tbl>
    <w:p w:rsidR="00C54959" w:rsidRDefault="002A1360">
      <w:pPr>
        <w:spacing w:before="380" w:after="140" w:line="288" w:lineRule="auto"/>
        <w:jc w:val="left"/>
        <w:outlineLvl w:val="0"/>
      </w:pPr>
      <w:bookmarkStart w:id="1" w:name="heading_1"/>
      <w:r>
        <w:rPr>
          <w:rFonts w:ascii="Arial" w:eastAsia="等线" w:hAnsi="Arial" w:cs="Arial"/>
          <w:color w:val="3370FF"/>
          <w:sz w:val="36"/>
        </w:rPr>
        <w:t xml:space="preserve">2. </w:t>
      </w:r>
      <w:r>
        <w:rPr>
          <w:rFonts w:ascii="Arial" w:eastAsia="等线" w:hAnsi="Arial" w:cs="Arial"/>
          <w:b/>
          <w:sz w:val="36"/>
        </w:rPr>
        <w:t>PC</w:t>
      </w:r>
      <w:proofErr w:type="gramStart"/>
      <w:r>
        <w:rPr>
          <w:rFonts w:ascii="Arial" w:eastAsia="等线" w:hAnsi="Arial" w:cs="Arial"/>
          <w:b/>
          <w:sz w:val="36"/>
        </w:rPr>
        <w:t>端参与</w:t>
      </w:r>
      <w:proofErr w:type="gramEnd"/>
      <w:r>
        <w:rPr>
          <w:rFonts w:ascii="Arial" w:eastAsia="等线" w:hAnsi="Arial" w:cs="Arial"/>
          <w:b/>
          <w:sz w:val="36"/>
        </w:rPr>
        <w:t>考试</w:t>
      </w:r>
      <w:bookmarkEnd w:id="1"/>
    </w:p>
    <w:p w:rsidR="00C54959" w:rsidRDefault="002A1360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sz w:val="22"/>
        </w:rPr>
        <w:t>不同考试入口与您所在学校的开课方式有关，请根据实际情况进行选择：</w:t>
      </w:r>
    </w:p>
    <w:p w:rsidR="00C54959" w:rsidRDefault="002A1360">
      <w:pPr>
        <w:numPr>
          <w:ilvl w:val="0"/>
          <w:numId w:val="1"/>
        </w:numPr>
        <w:spacing w:before="120" w:after="120" w:line="288" w:lineRule="auto"/>
        <w:ind w:left="453"/>
        <w:jc w:val="left"/>
      </w:pPr>
      <w:proofErr w:type="gramStart"/>
      <w:r>
        <w:rPr>
          <w:rFonts w:ascii="Arial" w:eastAsia="等线" w:hAnsi="Arial" w:cs="Arial"/>
          <w:sz w:val="22"/>
        </w:rPr>
        <w:t>若学校使用</w:t>
      </w:r>
      <w:proofErr w:type="gramEnd"/>
      <w:r>
        <w:rPr>
          <w:rFonts w:ascii="Arial" w:eastAsia="等线" w:hAnsi="Arial" w:cs="Arial"/>
          <w:sz w:val="22"/>
        </w:rPr>
        <w:t>大课进行授课，请选择方式</w:t>
      </w:r>
      <w:proofErr w:type="gramStart"/>
      <w:r>
        <w:rPr>
          <w:rFonts w:ascii="Arial" w:eastAsia="等线" w:hAnsi="Arial" w:cs="Arial"/>
          <w:sz w:val="22"/>
        </w:rPr>
        <w:t>一</w:t>
      </w:r>
      <w:proofErr w:type="gramEnd"/>
      <w:r>
        <w:rPr>
          <w:rFonts w:ascii="Arial" w:eastAsia="等线" w:hAnsi="Arial" w:cs="Arial"/>
          <w:sz w:val="22"/>
        </w:rPr>
        <w:t>：普通课程考试入口；</w:t>
      </w:r>
    </w:p>
    <w:p w:rsidR="00C54959" w:rsidRDefault="002A1360">
      <w:pPr>
        <w:numPr>
          <w:ilvl w:val="0"/>
          <w:numId w:val="2"/>
        </w:numPr>
        <w:spacing w:before="120" w:after="120" w:line="288" w:lineRule="auto"/>
        <w:ind w:left="453"/>
        <w:jc w:val="left"/>
      </w:pPr>
      <w:proofErr w:type="gramStart"/>
      <w:r>
        <w:rPr>
          <w:rFonts w:ascii="Arial" w:eastAsia="等线" w:hAnsi="Arial" w:cs="Arial"/>
          <w:sz w:val="22"/>
        </w:rPr>
        <w:t>若学校使用</w:t>
      </w:r>
      <w:proofErr w:type="gramEnd"/>
      <w:r>
        <w:rPr>
          <w:rFonts w:ascii="Arial" w:eastAsia="等线" w:hAnsi="Arial" w:cs="Arial"/>
          <w:sz w:val="22"/>
        </w:rPr>
        <w:t>班级课程进行授课，请选择方式二：班级课程考试入口。</w:t>
      </w:r>
    </w:p>
    <w:p w:rsidR="00C54959" w:rsidRDefault="002A1360">
      <w:pPr>
        <w:spacing w:before="320" w:after="120" w:line="288" w:lineRule="auto"/>
        <w:jc w:val="left"/>
        <w:outlineLvl w:val="1"/>
      </w:pPr>
      <w:bookmarkStart w:id="2" w:name="heading_2"/>
      <w:r>
        <w:rPr>
          <w:rFonts w:ascii="Arial" w:eastAsia="等线" w:hAnsi="Arial" w:cs="Arial"/>
          <w:color w:val="3370FF"/>
          <w:sz w:val="32"/>
        </w:rPr>
        <w:t xml:space="preserve">2.1 </w:t>
      </w:r>
      <w:r>
        <w:rPr>
          <w:rFonts w:ascii="Arial" w:eastAsia="等线" w:hAnsi="Arial" w:cs="Arial"/>
          <w:b/>
          <w:sz w:val="32"/>
        </w:rPr>
        <w:t>普通课程考试入口</w:t>
      </w:r>
      <w:bookmarkEnd w:id="2"/>
    </w:p>
    <w:p w:rsidR="00C54959" w:rsidRDefault="002A1360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sz w:val="22"/>
        </w:rPr>
        <w:t>操作步骤：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①</w:t>
      </w:r>
      <w:r>
        <w:rPr>
          <w:rFonts w:ascii="Arial" w:eastAsia="等线" w:hAnsi="Arial" w:cs="Arial"/>
          <w:sz w:val="22"/>
        </w:rPr>
        <w:t>登录系统，点击顶部导航栏【我的学习】，进入学习中心；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lastRenderedPageBreak/>
        <w:t>②</w:t>
      </w:r>
      <w:r>
        <w:rPr>
          <w:rFonts w:ascii="Arial" w:eastAsia="等线" w:hAnsi="Arial" w:cs="Arial"/>
          <w:sz w:val="22"/>
        </w:rPr>
        <w:t>点击【我的课程】，查看《数字素养通识课》；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③</w:t>
      </w:r>
      <w:r>
        <w:rPr>
          <w:rFonts w:ascii="Arial" w:eastAsia="等线" w:hAnsi="Arial" w:cs="Arial"/>
          <w:sz w:val="22"/>
        </w:rPr>
        <w:t>点击【进入课程】，进入课程详情页面；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④</w:t>
      </w:r>
      <w:r>
        <w:rPr>
          <w:rFonts w:ascii="Arial" w:eastAsia="等线" w:hAnsi="Arial" w:cs="Arial"/>
          <w:sz w:val="22"/>
        </w:rPr>
        <w:t>点击【课程考试】，进入考试列表；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⑤</w:t>
      </w:r>
      <w:r>
        <w:rPr>
          <w:rFonts w:ascii="Arial" w:eastAsia="等线" w:hAnsi="Arial" w:cs="Arial"/>
          <w:sz w:val="22"/>
        </w:rPr>
        <w:t>点击【进入考试】，参与考试。</w:t>
      </w:r>
    </w:p>
    <w:p w:rsidR="00C54959" w:rsidRDefault="002A136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257800" cy="3152775"/>
            <wp:effectExtent l="0" t="0" r="0" b="0"/>
            <wp:docPr id="2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9" w:rsidRDefault="002A136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257800" cy="3829050"/>
            <wp:effectExtent l="0" t="0" r="0" b="0"/>
            <wp:docPr id="3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9" w:rsidRDefault="002A1360">
      <w:pPr>
        <w:spacing w:before="320" w:after="120" w:line="288" w:lineRule="auto"/>
        <w:jc w:val="left"/>
        <w:outlineLvl w:val="1"/>
      </w:pPr>
      <w:bookmarkStart w:id="3" w:name="heading_3"/>
      <w:r>
        <w:rPr>
          <w:rFonts w:ascii="Arial" w:eastAsia="等线" w:hAnsi="Arial" w:cs="Arial"/>
          <w:color w:val="3370FF"/>
          <w:sz w:val="32"/>
        </w:rPr>
        <w:t xml:space="preserve">2.2 </w:t>
      </w:r>
      <w:r>
        <w:rPr>
          <w:rFonts w:ascii="Arial" w:eastAsia="等线" w:hAnsi="Arial" w:cs="Arial"/>
          <w:b/>
          <w:sz w:val="32"/>
        </w:rPr>
        <w:t>班级课程考试入口</w:t>
      </w:r>
      <w:bookmarkEnd w:id="3"/>
    </w:p>
    <w:p w:rsidR="00C54959" w:rsidRDefault="002A1360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sz w:val="22"/>
        </w:rPr>
        <w:lastRenderedPageBreak/>
        <w:t>操作步骤：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①</w:t>
      </w:r>
      <w:r>
        <w:rPr>
          <w:rFonts w:ascii="Arial" w:eastAsia="等线" w:hAnsi="Arial" w:cs="Arial"/>
          <w:sz w:val="22"/>
        </w:rPr>
        <w:t>登录系统，点击顶部导航栏【我的学习】，进入学习中心；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②</w:t>
      </w:r>
      <w:r>
        <w:rPr>
          <w:rFonts w:ascii="Arial" w:eastAsia="等线" w:hAnsi="Arial" w:cs="Arial"/>
          <w:sz w:val="22"/>
        </w:rPr>
        <w:t>点击【我的班级】，找到所在班级；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③</w:t>
      </w:r>
      <w:r>
        <w:rPr>
          <w:rFonts w:ascii="Arial" w:eastAsia="等线" w:hAnsi="Arial" w:cs="Arial"/>
          <w:sz w:val="22"/>
        </w:rPr>
        <w:t>点击【班级介绍】，进入班级详情页面；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④</w:t>
      </w:r>
      <w:r>
        <w:rPr>
          <w:rFonts w:ascii="Arial" w:eastAsia="等线" w:hAnsi="Arial" w:cs="Arial"/>
          <w:sz w:val="22"/>
        </w:rPr>
        <w:t>点击【班级课程】，查看《数字素养通识课》；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⑤</w:t>
      </w:r>
      <w:r>
        <w:rPr>
          <w:rFonts w:ascii="Arial" w:eastAsia="等线" w:hAnsi="Arial" w:cs="Arial"/>
          <w:sz w:val="22"/>
        </w:rPr>
        <w:t>点击【进入课程】，进入课程详情页面；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⑥</w:t>
      </w:r>
      <w:r>
        <w:rPr>
          <w:rFonts w:ascii="Arial" w:eastAsia="等线" w:hAnsi="Arial" w:cs="Arial"/>
          <w:sz w:val="22"/>
        </w:rPr>
        <w:t>点击【课程考试】，进入考试列表；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⑦</w:t>
      </w:r>
      <w:r>
        <w:rPr>
          <w:rFonts w:ascii="Arial" w:eastAsia="等线" w:hAnsi="Arial" w:cs="Arial"/>
          <w:sz w:val="22"/>
        </w:rPr>
        <w:t>点击【进入考试】，参与考试。</w:t>
      </w:r>
    </w:p>
    <w:p w:rsidR="00C54959" w:rsidRDefault="002A136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257800" cy="2981325"/>
            <wp:effectExtent l="0" t="0" r="0" b="0"/>
            <wp:docPr id="4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9" w:rsidRDefault="002A136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257800" cy="2524125"/>
            <wp:effectExtent l="0" t="0" r="0" b="0"/>
            <wp:docPr id="5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9" w:rsidRDefault="002A136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57800" cy="3657600"/>
            <wp:effectExtent l="0" t="0" r="0" b="0"/>
            <wp:docPr id="6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9" w:rsidRDefault="00C54959">
      <w:pPr>
        <w:spacing w:before="120" w:after="120" w:line="288" w:lineRule="auto"/>
        <w:jc w:val="left"/>
      </w:pPr>
    </w:p>
    <w:p w:rsidR="00C54959" w:rsidRDefault="002A1360">
      <w:pPr>
        <w:spacing w:before="380" w:after="140" w:line="288" w:lineRule="auto"/>
        <w:jc w:val="left"/>
        <w:outlineLvl w:val="0"/>
      </w:pPr>
      <w:bookmarkStart w:id="4" w:name="heading_4"/>
      <w:r>
        <w:rPr>
          <w:rFonts w:ascii="Arial" w:eastAsia="等线" w:hAnsi="Arial" w:cs="Arial"/>
          <w:color w:val="3370FF"/>
          <w:sz w:val="36"/>
        </w:rPr>
        <w:t xml:space="preserve">3. </w:t>
      </w:r>
      <w:proofErr w:type="gramStart"/>
      <w:r>
        <w:rPr>
          <w:rFonts w:ascii="Arial" w:eastAsia="等线" w:hAnsi="Arial" w:cs="Arial"/>
          <w:b/>
          <w:sz w:val="36"/>
        </w:rPr>
        <w:t>移动端小程序</w:t>
      </w:r>
      <w:proofErr w:type="gramEnd"/>
      <w:r>
        <w:rPr>
          <w:rFonts w:ascii="Arial" w:eastAsia="等线" w:hAnsi="Arial" w:cs="Arial"/>
          <w:b/>
          <w:sz w:val="36"/>
        </w:rPr>
        <w:t>参与考试</w:t>
      </w:r>
      <w:bookmarkEnd w:id="4"/>
    </w:p>
    <w:p w:rsidR="00C54959" w:rsidRDefault="002A1360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sz w:val="22"/>
        </w:rPr>
        <w:t>不同考试入口与您所在学校的开课方式有关，请根据实际情况进行选择：</w:t>
      </w:r>
    </w:p>
    <w:p w:rsidR="00C54959" w:rsidRDefault="002A1360">
      <w:pPr>
        <w:numPr>
          <w:ilvl w:val="0"/>
          <w:numId w:val="3"/>
        </w:numPr>
        <w:spacing w:before="120" w:after="120" w:line="288" w:lineRule="auto"/>
        <w:ind w:left="453"/>
        <w:jc w:val="left"/>
      </w:pPr>
      <w:proofErr w:type="gramStart"/>
      <w:r>
        <w:rPr>
          <w:rFonts w:ascii="Arial" w:eastAsia="等线" w:hAnsi="Arial" w:cs="Arial"/>
          <w:sz w:val="22"/>
        </w:rPr>
        <w:t>若学校使用</w:t>
      </w:r>
      <w:proofErr w:type="gramEnd"/>
      <w:r>
        <w:rPr>
          <w:rFonts w:ascii="Arial" w:eastAsia="等线" w:hAnsi="Arial" w:cs="Arial"/>
          <w:sz w:val="22"/>
        </w:rPr>
        <w:t>大课进行授课，请选择方式</w:t>
      </w:r>
      <w:proofErr w:type="gramStart"/>
      <w:r>
        <w:rPr>
          <w:rFonts w:ascii="Arial" w:eastAsia="等线" w:hAnsi="Arial" w:cs="Arial"/>
          <w:sz w:val="22"/>
        </w:rPr>
        <w:t>一</w:t>
      </w:r>
      <w:proofErr w:type="gramEnd"/>
      <w:r>
        <w:rPr>
          <w:rFonts w:ascii="Arial" w:eastAsia="等线" w:hAnsi="Arial" w:cs="Arial"/>
          <w:sz w:val="22"/>
        </w:rPr>
        <w:t>：普通课程考试入口；</w:t>
      </w:r>
    </w:p>
    <w:p w:rsidR="00C54959" w:rsidRDefault="002A1360">
      <w:pPr>
        <w:numPr>
          <w:ilvl w:val="0"/>
          <w:numId w:val="4"/>
        </w:numPr>
        <w:spacing w:before="120" w:after="120" w:line="288" w:lineRule="auto"/>
        <w:ind w:left="453"/>
        <w:jc w:val="left"/>
      </w:pPr>
      <w:proofErr w:type="gramStart"/>
      <w:r>
        <w:rPr>
          <w:rFonts w:ascii="Arial" w:eastAsia="等线" w:hAnsi="Arial" w:cs="Arial"/>
          <w:sz w:val="22"/>
        </w:rPr>
        <w:t>若学校使用</w:t>
      </w:r>
      <w:proofErr w:type="gramEnd"/>
      <w:r>
        <w:rPr>
          <w:rFonts w:ascii="Arial" w:eastAsia="等线" w:hAnsi="Arial" w:cs="Arial"/>
          <w:sz w:val="22"/>
        </w:rPr>
        <w:t>班级课程进行授课，请选择方式二：班级课程考试入口。</w:t>
      </w:r>
    </w:p>
    <w:p w:rsidR="00C54959" w:rsidRDefault="00C54959">
      <w:pPr>
        <w:spacing w:before="120" w:after="120" w:line="288" w:lineRule="auto"/>
        <w:jc w:val="left"/>
      </w:pPr>
    </w:p>
    <w:p w:rsidR="00C54959" w:rsidRDefault="002A1360">
      <w:pPr>
        <w:spacing w:before="320" w:after="120" w:line="288" w:lineRule="auto"/>
        <w:jc w:val="left"/>
        <w:outlineLvl w:val="1"/>
      </w:pPr>
      <w:bookmarkStart w:id="5" w:name="heading_5"/>
      <w:r>
        <w:rPr>
          <w:rFonts w:ascii="Arial" w:eastAsia="等线" w:hAnsi="Arial" w:cs="Arial"/>
          <w:color w:val="3370FF"/>
          <w:sz w:val="32"/>
        </w:rPr>
        <w:t xml:space="preserve">3.1 </w:t>
      </w:r>
      <w:r>
        <w:rPr>
          <w:rFonts w:ascii="Arial" w:eastAsia="等线" w:hAnsi="Arial" w:cs="Arial"/>
          <w:b/>
          <w:sz w:val="32"/>
        </w:rPr>
        <w:t>普通课程考试入口</w:t>
      </w:r>
      <w:bookmarkEnd w:id="5"/>
    </w:p>
    <w:p w:rsidR="00C54959" w:rsidRDefault="002A1360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sz w:val="22"/>
        </w:rPr>
        <w:t>操作步骤：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①</w:t>
      </w:r>
      <w:r>
        <w:rPr>
          <w:rFonts w:ascii="Arial" w:eastAsia="等线" w:hAnsi="Arial" w:cs="Arial"/>
          <w:sz w:val="22"/>
        </w:rPr>
        <w:t>登录小程序，点击底部导航栏【学习】，进入学习中心；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②</w:t>
      </w:r>
      <w:r>
        <w:rPr>
          <w:rFonts w:ascii="Arial" w:eastAsia="等线" w:hAnsi="Arial" w:cs="Arial"/>
          <w:sz w:val="22"/>
        </w:rPr>
        <w:t>点击【我的课程】，查看《数字素养通识课》；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③</w:t>
      </w:r>
      <w:r>
        <w:rPr>
          <w:rFonts w:ascii="Arial" w:eastAsia="等线" w:hAnsi="Arial" w:cs="Arial"/>
          <w:sz w:val="22"/>
        </w:rPr>
        <w:t>点击【去学习】，进入课程详情页面；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④</w:t>
      </w:r>
      <w:r>
        <w:rPr>
          <w:rFonts w:ascii="Arial" w:eastAsia="等线" w:hAnsi="Arial" w:cs="Arial"/>
          <w:sz w:val="22"/>
        </w:rPr>
        <w:t>点击【考核】</w:t>
      </w:r>
      <w:r>
        <w:rPr>
          <w:rFonts w:ascii="Arial" w:eastAsia="等线" w:hAnsi="Arial" w:cs="Arial"/>
          <w:sz w:val="22"/>
        </w:rPr>
        <w:t>-</w:t>
      </w:r>
      <w:r>
        <w:rPr>
          <w:rFonts w:ascii="Arial" w:eastAsia="等线" w:hAnsi="Arial" w:cs="Arial"/>
          <w:sz w:val="22"/>
        </w:rPr>
        <w:t>【考试】，进入考试列表；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⑤</w:t>
      </w:r>
      <w:r>
        <w:rPr>
          <w:rFonts w:ascii="Arial" w:eastAsia="等线" w:hAnsi="Arial" w:cs="Arial"/>
          <w:sz w:val="22"/>
        </w:rPr>
        <w:t>点击【开始考试】，参与考试。</w:t>
      </w:r>
    </w:p>
    <w:p w:rsidR="00C54959" w:rsidRDefault="002A1360">
      <w:pPr>
        <w:spacing w:before="120" w:after="120" w:line="288" w:lineRule="auto"/>
        <w:ind w:left="453"/>
        <w:jc w:val="center"/>
      </w:pPr>
      <w:r>
        <w:rPr>
          <w:noProof/>
        </w:rPr>
        <w:lastRenderedPageBreak/>
        <w:drawing>
          <wp:inline distT="0" distB="0" distL="0" distR="0">
            <wp:extent cx="5257800" cy="5391150"/>
            <wp:effectExtent l="0" t="0" r="0" b="0"/>
            <wp:docPr id="7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9" w:rsidRDefault="00C54959">
      <w:pPr>
        <w:spacing w:before="120" w:after="120" w:line="288" w:lineRule="auto"/>
        <w:jc w:val="left"/>
      </w:pPr>
    </w:p>
    <w:p w:rsidR="00C54959" w:rsidRDefault="002A1360">
      <w:pPr>
        <w:spacing w:before="320" w:after="120" w:line="288" w:lineRule="auto"/>
        <w:jc w:val="left"/>
        <w:outlineLvl w:val="1"/>
      </w:pPr>
      <w:bookmarkStart w:id="6" w:name="heading_6"/>
      <w:r>
        <w:rPr>
          <w:rFonts w:ascii="Arial" w:eastAsia="等线" w:hAnsi="Arial" w:cs="Arial"/>
          <w:color w:val="3370FF"/>
          <w:sz w:val="32"/>
        </w:rPr>
        <w:t xml:space="preserve">3.2 </w:t>
      </w:r>
      <w:r>
        <w:rPr>
          <w:rFonts w:ascii="Arial" w:eastAsia="等线" w:hAnsi="Arial" w:cs="Arial"/>
          <w:b/>
          <w:sz w:val="32"/>
        </w:rPr>
        <w:t>班级课程考试入口</w:t>
      </w:r>
      <w:bookmarkEnd w:id="6"/>
    </w:p>
    <w:p w:rsidR="00C54959" w:rsidRDefault="002A1360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sz w:val="22"/>
        </w:rPr>
        <w:t>操作步骤：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①</w:t>
      </w:r>
      <w:r>
        <w:rPr>
          <w:rFonts w:ascii="Arial" w:eastAsia="等线" w:hAnsi="Arial" w:cs="Arial"/>
          <w:sz w:val="22"/>
        </w:rPr>
        <w:t>登录小程序，点击底部导航栏【学习】，进入学习中心；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②</w:t>
      </w:r>
      <w:r>
        <w:rPr>
          <w:rFonts w:ascii="Arial" w:eastAsia="等线" w:hAnsi="Arial" w:cs="Arial"/>
          <w:sz w:val="22"/>
        </w:rPr>
        <w:t>点击【我的班级】，找到所在班级；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③</w:t>
      </w:r>
      <w:r>
        <w:rPr>
          <w:rFonts w:ascii="Arial" w:eastAsia="等线" w:hAnsi="Arial" w:cs="Arial"/>
          <w:sz w:val="22"/>
        </w:rPr>
        <w:t>点击班级，进入班级详情页面；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④</w:t>
      </w:r>
      <w:r>
        <w:rPr>
          <w:rFonts w:ascii="Arial" w:eastAsia="等线" w:hAnsi="Arial" w:cs="Arial"/>
          <w:sz w:val="22"/>
        </w:rPr>
        <w:t>点击【班级课程】，查看《数字素养通识课》；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⑤</w:t>
      </w:r>
      <w:r>
        <w:rPr>
          <w:rFonts w:ascii="Arial" w:eastAsia="等线" w:hAnsi="Arial" w:cs="Arial"/>
          <w:sz w:val="22"/>
        </w:rPr>
        <w:t>点击【进入课程】，进入课程详情页面；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⑥</w:t>
      </w:r>
      <w:r>
        <w:rPr>
          <w:rFonts w:ascii="Arial" w:eastAsia="等线" w:hAnsi="Arial" w:cs="Arial"/>
          <w:sz w:val="22"/>
        </w:rPr>
        <w:t>点击【考核】</w:t>
      </w:r>
      <w:r>
        <w:rPr>
          <w:rFonts w:ascii="Arial" w:eastAsia="等线" w:hAnsi="Arial" w:cs="Arial"/>
          <w:sz w:val="22"/>
        </w:rPr>
        <w:t>-</w:t>
      </w:r>
      <w:r>
        <w:rPr>
          <w:rFonts w:ascii="Arial" w:eastAsia="等线" w:hAnsi="Arial" w:cs="Arial"/>
          <w:sz w:val="22"/>
        </w:rPr>
        <w:t>【考试】，进入考试列表；</w:t>
      </w:r>
    </w:p>
    <w:p w:rsidR="00C54959" w:rsidRDefault="002A1360">
      <w:pPr>
        <w:spacing w:before="120" w:after="120" w:line="288" w:lineRule="auto"/>
        <w:ind w:left="453"/>
        <w:jc w:val="left"/>
      </w:pPr>
      <w:r>
        <w:rPr>
          <w:rFonts w:ascii="Arial" w:eastAsia="等线" w:hAnsi="Arial" w:cs="Arial"/>
          <w:sz w:val="22"/>
        </w:rPr>
        <w:t>⑦</w:t>
      </w:r>
      <w:r>
        <w:rPr>
          <w:rFonts w:ascii="Arial" w:eastAsia="等线" w:hAnsi="Arial" w:cs="Arial"/>
          <w:sz w:val="22"/>
        </w:rPr>
        <w:t>点击【进入考试】，参与考试；</w:t>
      </w:r>
    </w:p>
    <w:p w:rsidR="00C54959" w:rsidRDefault="002A136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57800" cy="3552825"/>
            <wp:effectExtent l="0" t="0" r="0" b="0"/>
            <wp:docPr id="8" name="Draw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959" w:rsidSect="00C54959">
      <w:footerReference w:type="default" r:id="rId15"/>
      <w:pgSz w:w="11905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360" w:rsidRDefault="002A1360" w:rsidP="00C54959">
      <w:r>
        <w:separator/>
      </w:r>
    </w:p>
  </w:endnote>
  <w:endnote w:type="continuationSeparator" w:id="0">
    <w:p w:rsidR="002A1360" w:rsidRDefault="002A1360" w:rsidP="00C549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0F4" w:rsidRDefault="009040F4">
    <w:pPr>
      <w:pStyle w:val="a5"/>
      <w:jc w:val="center"/>
    </w:pPr>
    <w:r w:rsidRPr="009040F4">
      <w:rPr>
        <w:rFonts w:ascii="仿宋_GB2312" w:eastAsia="仿宋_GB2312" w:hint="eastAsia"/>
        <w:sz w:val="24"/>
        <w:szCs w:val="24"/>
      </w:rPr>
      <w:t>-</w:t>
    </w:r>
    <w:sdt>
      <w:sdtPr>
        <w:rPr>
          <w:rFonts w:ascii="仿宋_GB2312" w:eastAsia="仿宋_GB2312" w:hint="eastAsia"/>
          <w:sz w:val="24"/>
          <w:szCs w:val="24"/>
        </w:rPr>
        <w:id w:val="1384880422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int="default"/>
          <w:sz w:val="18"/>
          <w:szCs w:val="18"/>
        </w:rPr>
      </w:sdtEndPr>
      <w:sdtContent>
        <w:r w:rsidRPr="009040F4">
          <w:rPr>
            <w:rFonts w:ascii="仿宋_GB2312" w:eastAsia="仿宋_GB2312" w:hint="eastAsia"/>
            <w:sz w:val="24"/>
            <w:szCs w:val="24"/>
          </w:rPr>
          <w:fldChar w:fldCharType="begin"/>
        </w:r>
        <w:r w:rsidRPr="009040F4">
          <w:rPr>
            <w:rFonts w:ascii="仿宋_GB2312" w:eastAsia="仿宋_GB2312" w:hint="eastAsia"/>
            <w:sz w:val="24"/>
            <w:szCs w:val="24"/>
          </w:rPr>
          <w:instrText xml:space="preserve"> PAGE   \* MERGEFORMAT </w:instrText>
        </w:r>
        <w:r w:rsidRPr="009040F4">
          <w:rPr>
            <w:rFonts w:ascii="仿宋_GB2312" w:eastAsia="仿宋_GB2312" w:hint="eastAsia"/>
            <w:sz w:val="24"/>
            <w:szCs w:val="24"/>
          </w:rPr>
          <w:fldChar w:fldCharType="separate"/>
        </w:r>
        <w:r w:rsidRPr="009040F4">
          <w:rPr>
            <w:rFonts w:ascii="仿宋_GB2312" w:eastAsia="仿宋_GB2312"/>
            <w:noProof/>
            <w:sz w:val="24"/>
            <w:szCs w:val="24"/>
            <w:lang w:val="zh-CN"/>
          </w:rPr>
          <w:t>6</w:t>
        </w:r>
        <w:r w:rsidRPr="009040F4">
          <w:rPr>
            <w:rFonts w:ascii="仿宋_GB2312" w:eastAsia="仿宋_GB2312" w:hint="eastAsia"/>
            <w:sz w:val="24"/>
            <w:szCs w:val="24"/>
          </w:rPr>
          <w:fldChar w:fldCharType="end"/>
        </w:r>
        <w:r w:rsidRPr="009040F4">
          <w:rPr>
            <w:rFonts w:ascii="仿宋_GB2312" w:eastAsia="仿宋_GB2312" w:hint="eastAsia"/>
            <w:sz w:val="24"/>
            <w:szCs w:val="24"/>
          </w:rPr>
          <w:t>-</w:t>
        </w:r>
      </w:sdtContent>
    </w:sdt>
  </w:p>
  <w:p w:rsidR="009040F4" w:rsidRDefault="009040F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360" w:rsidRDefault="002A1360" w:rsidP="00C54959">
      <w:r>
        <w:separator/>
      </w:r>
    </w:p>
  </w:footnote>
  <w:footnote w:type="continuationSeparator" w:id="0">
    <w:p w:rsidR="002A1360" w:rsidRDefault="002A1360" w:rsidP="00C549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953D9"/>
    <w:multiLevelType w:val="multilevel"/>
    <w:tmpl w:val="C2DE326A"/>
    <w:lvl w:ilvl="0">
      <w:start w:val="2"/>
      <w:numFmt w:val="lowerLetter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AE0441"/>
    <w:multiLevelType w:val="multilevel"/>
    <w:tmpl w:val="CC8C9FC0"/>
    <w:lvl w:ilvl="0">
      <w:start w:val="1"/>
      <w:numFmt w:val="lowerLetter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54D5036"/>
    <w:multiLevelType w:val="multilevel"/>
    <w:tmpl w:val="7B40A820"/>
    <w:lvl w:ilvl="0">
      <w:start w:val="1"/>
      <w:numFmt w:val="lowerLetter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76776D2"/>
    <w:multiLevelType w:val="multilevel"/>
    <w:tmpl w:val="54769EEE"/>
    <w:lvl w:ilvl="0">
      <w:start w:val="2"/>
      <w:numFmt w:val="lowerLetter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54959"/>
    <w:rsid w:val="002A1360"/>
    <w:rsid w:val="009040F4"/>
    <w:rsid w:val="00C54959"/>
    <w:rsid w:val="00D84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49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49C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849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849C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49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49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KEKE</cp:lastModifiedBy>
  <cp:revision>3</cp:revision>
  <dcterms:created xsi:type="dcterms:W3CDTF">2024-11-29T08:47:00Z</dcterms:created>
  <dcterms:modified xsi:type="dcterms:W3CDTF">2024-12-10T14:59:00Z</dcterms:modified>
</cp:coreProperties>
</file>